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FC" w:rsidRPr="00243E2E" w:rsidRDefault="00446CFC" w:rsidP="007212B2">
      <w:pPr>
        <w:shd w:val="clear" w:color="auto" w:fill="FFFFFF"/>
        <w:spacing w:line="240" w:lineRule="auto"/>
        <w:ind w:right="-37" w:firstLine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243E2E">
        <w:rPr>
          <w:rFonts w:ascii="Times New Roman" w:hAnsi="Times New Roman"/>
          <w:color w:val="000000"/>
          <w:sz w:val="28"/>
          <w:szCs w:val="28"/>
        </w:rPr>
        <w:t xml:space="preserve">Комитет образования администрации  </w:t>
      </w:r>
      <w:proofErr w:type="spellStart"/>
      <w:r w:rsidRPr="00243E2E">
        <w:rPr>
          <w:rFonts w:ascii="Times New Roman" w:hAnsi="Times New Roman"/>
          <w:color w:val="000000"/>
          <w:sz w:val="28"/>
          <w:szCs w:val="28"/>
        </w:rPr>
        <w:t>Балаковского</w:t>
      </w:r>
      <w:proofErr w:type="spellEnd"/>
      <w:r w:rsidRPr="00243E2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</w:p>
    <w:p w:rsidR="00446CFC" w:rsidRPr="007212B2" w:rsidRDefault="00446CFC" w:rsidP="007212B2">
      <w:pPr>
        <w:shd w:val="clear" w:color="auto" w:fill="FFFFFF"/>
        <w:spacing w:line="240" w:lineRule="auto"/>
        <w:ind w:right="-37" w:firstLine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7212B2">
        <w:rPr>
          <w:rFonts w:ascii="Times New Roman" w:hAnsi="Times New Roman"/>
          <w:b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446CFC" w:rsidRPr="007212B2" w:rsidRDefault="00446CFC" w:rsidP="007212B2">
      <w:pPr>
        <w:shd w:val="clear" w:color="auto" w:fill="FFFFFF"/>
        <w:spacing w:line="240" w:lineRule="auto"/>
        <w:ind w:right="-37" w:firstLine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7212B2">
        <w:rPr>
          <w:rFonts w:ascii="Times New Roman" w:hAnsi="Times New Roman"/>
          <w:bCs/>
          <w:color w:val="000000"/>
          <w:sz w:val="28"/>
          <w:szCs w:val="28"/>
        </w:rPr>
        <w:t>«Средняя общеобразовательная школа №4»</w:t>
      </w:r>
    </w:p>
    <w:p w:rsidR="00446CFC" w:rsidRPr="007212B2" w:rsidRDefault="00446CFC" w:rsidP="007212B2">
      <w:pPr>
        <w:shd w:val="clear" w:color="auto" w:fill="FFFFFF"/>
        <w:spacing w:line="240" w:lineRule="auto"/>
        <w:ind w:right="-37" w:firstLine="3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212B2">
        <w:rPr>
          <w:rFonts w:ascii="Times New Roman" w:hAnsi="Times New Roman"/>
          <w:bCs/>
          <w:color w:val="000000"/>
          <w:sz w:val="28"/>
          <w:szCs w:val="28"/>
        </w:rPr>
        <w:t>г. Балаково Саратовской области</w:t>
      </w:r>
    </w:p>
    <w:p w:rsidR="007212B2" w:rsidRDefault="007212B2" w:rsidP="00243E2E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446CFC" w:rsidRPr="007212B2" w:rsidRDefault="00446CFC" w:rsidP="00243E2E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7212B2">
        <w:rPr>
          <w:b/>
          <w:sz w:val="28"/>
          <w:szCs w:val="28"/>
        </w:rPr>
        <w:t>Методическая разработка</w:t>
      </w:r>
    </w:p>
    <w:p w:rsidR="00446CFC" w:rsidRPr="00243E2E" w:rsidRDefault="00446CFC" w:rsidP="00243E2E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sz w:val="28"/>
          <w:szCs w:val="28"/>
        </w:rPr>
      </w:pPr>
      <w:r w:rsidRPr="00243E2E">
        <w:rPr>
          <w:sz w:val="28"/>
          <w:szCs w:val="28"/>
        </w:rPr>
        <w:t>Мордовина Алексея Геннадьевича</w:t>
      </w:r>
    </w:p>
    <w:p w:rsidR="00446CFC" w:rsidRPr="00243E2E" w:rsidRDefault="00446CFC" w:rsidP="00243E2E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sz w:val="28"/>
          <w:szCs w:val="28"/>
        </w:rPr>
      </w:pPr>
      <w:r w:rsidRPr="00243E2E">
        <w:rPr>
          <w:sz w:val="28"/>
          <w:szCs w:val="28"/>
        </w:rPr>
        <w:t>Учителя музыки МАОУ СОШ №4</w:t>
      </w:r>
    </w:p>
    <w:p w:rsidR="009E10B1" w:rsidRDefault="009E10B1" w:rsidP="007212B2">
      <w:pPr>
        <w:pStyle w:val="a6"/>
        <w:shd w:val="clear" w:color="auto" w:fill="FFFFFF"/>
        <w:spacing w:before="0" w:after="360" w:line="360" w:lineRule="auto"/>
        <w:jc w:val="center"/>
        <w:textAlignment w:val="baseline"/>
        <w:rPr>
          <w:sz w:val="28"/>
          <w:szCs w:val="28"/>
        </w:rPr>
      </w:pPr>
    </w:p>
    <w:p w:rsidR="009E10B1" w:rsidRDefault="009E10B1" w:rsidP="007212B2">
      <w:pPr>
        <w:pStyle w:val="a6"/>
        <w:shd w:val="clear" w:color="auto" w:fill="FFFFFF"/>
        <w:spacing w:before="0" w:after="360" w:line="360" w:lineRule="auto"/>
        <w:jc w:val="center"/>
        <w:textAlignment w:val="baseline"/>
        <w:rPr>
          <w:sz w:val="28"/>
          <w:szCs w:val="28"/>
        </w:rPr>
      </w:pPr>
    </w:p>
    <w:p w:rsidR="007212B2" w:rsidRPr="007212B2" w:rsidRDefault="007212B2" w:rsidP="007212B2">
      <w:pPr>
        <w:pStyle w:val="a6"/>
        <w:shd w:val="clear" w:color="auto" w:fill="FFFFFF"/>
        <w:spacing w:before="0" w:after="360"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Соавтор</w:t>
      </w:r>
      <w:r w:rsidRPr="007212B2">
        <w:rPr>
          <w:sz w:val="28"/>
          <w:szCs w:val="28"/>
        </w:rPr>
        <w:t>: учитель музыки МАОУ Лицей №2</w:t>
      </w:r>
    </w:p>
    <w:p w:rsidR="007212B2" w:rsidRPr="007212B2" w:rsidRDefault="007212B2" w:rsidP="007212B2">
      <w:pPr>
        <w:pStyle w:val="a6"/>
        <w:shd w:val="clear" w:color="auto" w:fill="FFFFFF"/>
        <w:spacing w:before="0" w:after="360" w:line="360" w:lineRule="auto"/>
        <w:jc w:val="center"/>
        <w:textAlignment w:val="baseline"/>
        <w:rPr>
          <w:sz w:val="28"/>
          <w:szCs w:val="28"/>
        </w:rPr>
      </w:pPr>
      <w:r w:rsidRPr="007212B2">
        <w:rPr>
          <w:sz w:val="28"/>
          <w:szCs w:val="28"/>
        </w:rPr>
        <w:t>Моисеенко С.В.</w:t>
      </w:r>
    </w:p>
    <w:p w:rsidR="00446CFC" w:rsidRPr="007212B2" w:rsidRDefault="007212B2" w:rsidP="007212B2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sz w:val="28"/>
          <w:szCs w:val="28"/>
        </w:rPr>
      </w:pPr>
      <w:r w:rsidRPr="007212B2">
        <w:rPr>
          <w:sz w:val="28"/>
          <w:szCs w:val="28"/>
        </w:rPr>
        <w:t xml:space="preserve">г. Балаково, </w:t>
      </w:r>
      <w:proofErr w:type="gramStart"/>
      <w:r w:rsidRPr="007212B2">
        <w:rPr>
          <w:sz w:val="28"/>
          <w:szCs w:val="28"/>
        </w:rPr>
        <w:t>Саратовская</w:t>
      </w:r>
      <w:proofErr w:type="gramEnd"/>
      <w:r>
        <w:rPr>
          <w:sz w:val="28"/>
          <w:szCs w:val="28"/>
        </w:rPr>
        <w:t xml:space="preserve"> обл.</w:t>
      </w:r>
    </w:p>
    <w:p w:rsidR="00446CFC" w:rsidRPr="00243E2E" w:rsidRDefault="00446CFC" w:rsidP="00243E2E">
      <w:pPr>
        <w:pStyle w:val="a6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243E2E">
        <w:rPr>
          <w:b/>
          <w:sz w:val="28"/>
          <w:szCs w:val="28"/>
        </w:rPr>
        <w:t>2020-2021уч.г.</w:t>
      </w:r>
    </w:p>
    <w:p w:rsidR="00A06779" w:rsidRPr="00243E2E" w:rsidRDefault="00A06779" w:rsidP="00243E2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3E2E">
        <w:rPr>
          <w:rFonts w:ascii="Times New Roman" w:hAnsi="Times New Roman"/>
          <w:b/>
          <w:sz w:val="28"/>
          <w:szCs w:val="28"/>
        </w:rPr>
        <w:lastRenderedPageBreak/>
        <w:t>ТЕХНОЛОГИЧЕСКАЯ КАРТА</w:t>
      </w:r>
    </w:p>
    <w:p w:rsidR="00A06779" w:rsidRPr="00243E2E" w:rsidRDefault="00243E2E" w:rsidP="00243E2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06779" w:rsidRPr="00243E2E" w:rsidRDefault="00A06779" w:rsidP="00243E2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 xml:space="preserve">Учебный  предмет: </w:t>
      </w:r>
      <w:r w:rsidRPr="00243E2E">
        <w:rPr>
          <w:rFonts w:ascii="Times New Roman" w:hAnsi="Times New Roman"/>
          <w:i/>
          <w:sz w:val="28"/>
          <w:szCs w:val="28"/>
        </w:rPr>
        <w:t>музыка</w:t>
      </w:r>
    </w:p>
    <w:p w:rsidR="00A06779" w:rsidRPr="00243E2E" w:rsidRDefault="00A06779" w:rsidP="00243E2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>Класс:</w:t>
      </w:r>
      <w:r w:rsidRPr="00243E2E">
        <w:rPr>
          <w:rFonts w:ascii="Times New Roman" w:hAnsi="Times New Roman"/>
          <w:i/>
          <w:sz w:val="28"/>
          <w:szCs w:val="28"/>
        </w:rPr>
        <w:t>__5__</w:t>
      </w:r>
    </w:p>
    <w:p w:rsidR="00A06779" w:rsidRPr="00243E2E" w:rsidRDefault="00A06779" w:rsidP="00243E2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>Автор  УМК: Е.Д.Критская, Сергеева Г.П.</w:t>
      </w:r>
    </w:p>
    <w:p w:rsidR="00A06779" w:rsidRPr="00243E2E" w:rsidRDefault="00A06779" w:rsidP="00243E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>Тема урока</w:t>
      </w:r>
      <w:r w:rsidR="004D0A70">
        <w:rPr>
          <w:rFonts w:ascii="Times New Roman" w:hAnsi="Times New Roman"/>
          <w:sz w:val="28"/>
          <w:szCs w:val="28"/>
        </w:rPr>
        <w:t>: Богатырские образы в музыке</w:t>
      </w:r>
      <w:r w:rsidRPr="00243E2E">
        <w:rPr>
          <w:rFonts w:ascii="Times New Roman" w:hAnsi="Times New Roman"/>
          <w:sz w:val="28"/>
          <w:szCs w:val="28"/>
        </w:rPr>
        <w:t xml:space="preserve"> и живописи</w:t>
      </w:r>
    </w:p>
    <w:p w:rsidR="00A06779" w:rsidRPr="00243E2E" w:rsidRDefault="00A06779" w:rsidP="00243E2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43E2E">
        <w:rPr>
          <w:rFonts w:ascii="Times New Roman" w:hAnsi="Times New Roman"/>
          <w:b/>
          <w:i/>
          <w:sz w:val="28"/>
          <w:szCs w:val="28"/>
        </w:rPr>
        <w:t>Тип урока: Урок открытия нового знания</w:t>
      </w:r>
      <w:bookmarkStart w:id="0" w:name="_GoBack"/>
      <w:bookmarkEnd w:id="0"/>
    </w:p>
    <w:p w:rsidR="00A06779" w:rsidRDefault="00243E2E" w:rsidP="00AC6D7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C6D75">
        <w:rPr>
          <w:rFonts w:ascii="Times New Roman" w:hAnsi="Times New Roman"/>
          <w:b/>
          <w:sz w:val="28"/>
          <w:szCs w:val="28"/>
          <w:u w:val="single"/>
        </w:rPr>
        <w:t>Цели урока:</w:t>
      </w:r>
    </w:p>
    <w:p w:rsidR="00AC6D75" w:rsidRPr="00AC6D75" w:rsidRDefault="00AC6D75" w:rsidP="00AC6D7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06779" w:rsidRPr="00243E2E" w:rsidRDefault="00A06779" w:rsidP="00243E2E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i/>
          <w:sz w:val="28"/>
          <w:szCs w:val="28"/>
        </w:rPr>
        <w:t xml:space="preserve">1) </w:t>
      </w:r>
      <w:proofErr w:type="spellStart"/>
      <w:r w:rsidRPr="00243E2E">
        <w:rPr>
          <w:rFonts w:ascii="Times New Roman" w:hAnsi="Times New Roman"/>
          <w:b/>
          <w:i/>
          <w:sz w:val="28"/>
          <w:szCs w:val="28"/>
        </w:rPr>
        <w:t>деятельностная</w:t>
      </w:r>
      <w:proofErr w:type="spellEnd"/>
      <w:r w:rsidRPr="00243E2E">
        <w:rPr>
          <w:rFonts w:ascii="Times New Roman" w:hAnsi="Times New Roman"/>
          <w:i/>
          <w:sz w:val="28"/>
          <w:szCs w:val="28"/>
        </w:rPr>
        <w:t>:</w:t>
      </w:r>
      <w:r w:rsidRPr="00243E2E">
        <w:rPr>
          <w:rFonts w:ascii="Times New Roman" w:hAnsi="Times New Roman"/>
          <w:sz w:val="28"/>
          <w:szCs w:val="28"/>
        </w:rPr>
        <w:t xml:space="preserve"> обогащение музыкального опыта, развитие умения анализировать произведения музыки и живописи</w:t>
      </w:r>
    </w:p>
    <w:p w:rsidR="00A06779" w:rsidRPr="00243E2E" w:rsidRDefault="00A06779" w:rsidP="00243E2E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43E2E">
        <w:rPr>
          <w:rFonts w:ascii="Times New Roman" w:hAnsi="Times New Roman"/>
          <w:i/>
          <w:sz w:val="28"/>
          <w:szCs w:val="28"/>
        </w:rPr>
        <w:t xml:space="preserve">   2) </w:t>
      </w:r>
      <w:proofErr w:type="gramStart"/>
      <w:r w:rsidRPr="00243E2E">
        <w:rPr>
          <w:rFonts w:ascii="Times New Roman" w:hAnsi="Times New Roman"/>
          <w:b/>
          <w:i/>
          <w:sz w:val="28"/>
          <w:szCs w:val="28"/>
        </w:rPr>
        <w:t>образовательная</w:t>
      </w:r>
      <w:proofErr w:type="gramEnd"/>
      <w:r w:rsidRPr="00243E2E">
        <w:rPr>
          <w:rFonts w:ascii="Times New Roman" w:hAnsi="Times New Roman"/>
          <w:b/>
          <w:i/>
          <w:sz w:val="28"/>
          <w:szCs w:val="28"/>
        </w:rPr>
        <w:t>:</w:t>
      </w:r>
      <w:r w:rsidRPr="00243E2E">
        <w:rPr>
          <w:rFonts w:ascii="Times New Roman" w:hAnsi="Times New Roman"/>
          <w:i/>
          <w:sz w:val="28"/>
          <w:szCs w:val="28"/>
        </w:rPr>
        <w:t xml:space="preserve"> </w:t>
      </w:r>
      <w:r w:rsidRPr="00243E2E">
        <w:rPr>
          <w:rFonts w:ascii="Times New Roman" w:hAnsi="Times New Roman"/>
          <w:sz w:val="28"/>
          <w:szCs w:val="28"/>
        </w:rPr>
        <w:t>обогащение знаниями об истории и культуре России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i/>
          <w:sz w:val="28"/>
          <w:szCs w:val="28"/>
        </w:rPr>
        <w:t xml:space="preserve">   3) </w:t>
      </w:r>
      <w:proofErr w:type="gramStart"/>
      <w:r w:rsidRPr="00243E2E">
        <w:rPr>
          <w:rFonts w:ascii="Times New Roman" w:hAnsi="Times New Roman" w:cs="Times New Roman"/>
          <w:b/>
          <w:i/>
          <w:sz w:val="28"/>
          <w:szCs w:val="28"/>
        </w:rPr>
        <w:t>воспитательная</w:t>
      </w:r>
      <w:proofErr w:type="gramEnd"/>
      <w:r w:rsidRPr="00243E2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43E2E">
        <w:rPr>
          <w:rFonts w:ascii="Times New Roman" w:hAnsi="Times New Roman" w:cs="Times New Roman"/>
          <w:sz w:val="28"/>
          <w:szCs w:val="28"/>
        </w:rPr>
        <w:t>становление патриотического самосознани</w:t>
      </w:r>
      <w:r w:rsidR="00076097" w:rsidRPr="00243E2E">
        <w:rPr>
          <w:rFonts w:ascii="Times New Roman" w:hAnsi="Times New Roman" w:cs="Times New Roman"/>
          <w:sz w:val="28"/>
          <w:szCs w:val="28"/>
        </w:rPr>
        <w:t>я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 </w:t>
      </w:r>
    </w:p>
    <w:p w:rsidR="00A06779" w:rsidRPr="00AC6D75" w:rsidRDefault="00A06779" w:rsidP="00243E2E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6D75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A06779" w:rsidRPr="00243E2E" w:rsidRDefault="00A06779" w:rsidP="00243E2E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1. Познакомить детей с жанром симфонии на примере сочинения А.П. Бородина (1 часть симфонии № 2 «Богатырская»)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 </w:t>
      </w:r>
    </w:p>
    <w:p w:rsidR="00A06779" w:rsidRPr="00243E2E" w:rsidRDefault="0029746E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2</w:t>
      </w:r>
      <w:r w:rsidR="00A06779" w:rsidRPr="00243E2E">
        <w:rPr>
          <w:rFonts w:ascii="Times New Roman" w:hAnsi="Times New Roman" w:cs="Times New Roman"/>
          <w:sz w:val="28"/>
          <w:szCs w:val="28"/>
        </w:rPr>
        <w:t xml:space="preserve">. </w:t>
      </w:r>
      <w:r w:rsidRPr="00243E2E">
        <w:rPr>
          <w:rFonts w:ascii="Times New Roman" w:hAnsi="Times New Roman" w:cs="Times New Roman"/>
          <w:sz w:val="28"/>
          <w:szCs w:val="28"/>
        </w:rPr>
        <w:t>Учи</w:t>
      </w:r>
      <w:r w:rsidR="00A06779" w:rsidRPr="00243E2E">
        <w:rPr>
          <w:rFonts w:ascii="Times New Roman" w:hAnsi="Times New Roman" w:cs="Times New Roman"/>
          <w:sz w:val="28"/>
          <w:szCs w:val="28"/>
        </w:rPr>
        <w:t>ть воспринимать музыкальные образы произведения, различать средства музыкальной выразительности, создающие образ.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 </w:t>
      </w:r>
    </w:p>
    <w:p w:rsidR="00A06779" w:rsidRPr="00243E2E" w:rsidRDefault="0029746E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06779" w:rsidRPr="00243E2E">
        <w:rPr>
          <w:rFonts w:ascii="Times New Roman" w:hAnsi="Times New Roman" w:cs="Times New Roman"/>
          <w:sz w:val="28"/>
          <w:szCs w:val="28"/>
        </w:rPr>
        <w:t>. Закрепить знания об инструментах симфонического оркестра.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 </w:t>
      </w:r>
    </w:p>
    <w:p w:rsidR="00A06779" w:rsidRPr="00243E2E" w:rsidRDefault="0029746E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4</w:t>
      </w:r>
      <w:r w:rsidR="00A06779" w:rsidRPr="00243E2E">
        <w:rPr>
          <w:rFonts w:ascii="Times New Roman" w:hAnsi="Times New Roman" w:cs="Times New Roman"/>
          <w:sz w:val="28"/>
          <w:szCs w:val="28"/>
        </w:rPr>
        <w:t>. Развивать творческие способности детей, пробуждать потребность  художественного самовыражения.</w:t>
      </w:r>
    </w:p>
    <w:p w:rsidR="00A06779" w:rsidRPr="00243E2E" w:rsidRDefault="00A06779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 </w:t>
      </w:r>
    </w:p>
    <w:p w:rsidR="00A06779" w:rsidRPr="00243E2E" w:rsidRDefault="0029746E" w:rsidP="00243E2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3E2E">
        <w:rPr>
          <w:rFonts w:ascii="Times New Roman" w:hAnsi="Times New Roman" w:cs="Times New Roman"/>
          <w:sz w:val="28"/>
          <w:szCs w:val="28"/>
        </w:rPr>
        <w:t>5</w:t>
      </w:r>
      <w:r w:rsidR="00A06779" w:rsidRPr="00243E2E">
        <w:rPr>
          <w:rFonts w:ascii="Times New Roman" w:hAnsi="Times New Roman" w:cs="Times New Roman"/>
          <w:sz w:val="28"/>
          <w:szCs w:val="28"/>
        </w:rPr>
        <w:t>. Развивать ладовое чувство, интонационную точность и выразительность голоса.</w:t>
      </w:r>
    </w:p>
    <w:p w:rsidR="0029746E" w:rsidRPr="00243E2E" w:rsidRDefault="0029746E" w:rsidP="00AC6D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46CFC" w:rsidRPr="00243E2E" w:rsidRDefault="00446CFC" w:rsidP="00AC6D75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9746E" w:rsidRPr="00243E2E" w:rsidRDefault="00446CFC" w:rsidP="00AC6D75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43E2E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446CFC" w:rsidRPr="00243E2E" w:rsidRDefault="00446CFC" w:rsidP="00914D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3119"/>
        <w:gridCol w:w="4394"/>
        <w:gridCol w:w="4961"/>
        <w:gridCol w:w="2410"/>
      </w:tblGrid>
      <w:tr w:rsidR="000D13D7" w:rsidRPr="00243E2E" w:rsidTr="00AC6D75">
        <w:tc>
          <w:tcPr>
            <w:tcW w:w="3119" w:type="dxa"/>
          </w:tcPr>
          <w:p w:rsidR="000D13D7" w:rsidRPr="00243E2E" w:rsidRDefault="000D13D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4394" w:type="dxa"/>
          </w:tcPr>
          <w:p w:rsidR="000D13D7" w:rsidRPr="00243E2E" w:rsidRDefault="000D13D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4961" w:type="dxa"/>
          </w:tcPr>
          <w:p w:rsidR="000D13D7" w:rsidRPr="00243E2E" w:rsidRDefault="000D13D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b/>
                <w:bCs/>
                <w:sz w:val="28"/>
                <w:szCs w:val="28"/>
              </w:rPr>
              <w:t>Деятельность учащихся</w:t>
            </w:r>
          </w:p>
        </w:tc>
        <w:tc>
          <w:tcPr>
            <w:tcW w:w="2410" w:type="dxa"/>
          </w:tcPr>
          <w:p w:rsidR="000D13D7" w:rsidRPr="00243E2E" w:rsidRDefault="000D13D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b/>
                <w:bCs/>
                <w:sz w:val="28"/>
                <w:szCs w:val="28"/>
              </w:rPr>
              <w:t>УУД</w:t>
            </w:r>
          </w:p>
        </w:tc>
      </w:tr>
      <w:tr w:rsidR="000D13D7" w:rsidRPr="00243E2E" w:rsidTr="00AC6D75">
        <w:trPr>
          <w:trHeight w:val="3432"/>
        </w:trPr>
        <w:tc>
          <w:tcPr>
            <w:tcW w:w="3119" w:type="dxa"/>
          </w:tcPr>
          <w:p w:rsidR="000D13D7" w:rsidRPr="00243E2E" w:rsidRDefault="000D13D7" w:rsidP="00914DCC">
            <w:pPr>
              <w:pStyle w:val="Style3"/>
              <w:widowControl/>
              <w:spacing w:line="36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1) Этап мотивации (самоопределения) к учебной деятельности.</w:t>
            </w:r>
          </w:p>
        </w:tc>
        <w:tc>
          <w:tcPr>
            <w:tcW w:w="4394" w:type="dxa"/>
          </w:tcPr>
          <w:p w:rsidR="0029746E" w:rsidRPr="00243E2E" w:rsidRDefault="0029746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746E" w:rsidRPr="00AC6D75" w:rsidRDefault="0029746E" w:rsidP="00914D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1. Подведение детей к формулированию темы и постановке задач урока. Учитель предлагает </w:t>
            </w:r>
            <w:r w:rsidR="00AC6D75">
              <w:rPr>
                <w:rFonts w:ascii="Times New Roman" w:hAnsi="Times New Roman"/>
                <w:sz w:val="28"/>
                <w:szCs w:val="28"/>
              </w:rPr>
              <w:t xml:space="preserve">учащимся прослушать </w:t>
            </w:r>
            <w:r w:rsidR="00194CE5" w:rsidRPr="00AC6D75">
              <w:rPr>
                <w:rFonts w:ascii="Times New Roman" w:hAnsi="Times New Roman"/>
                <w:sz w:val="28"/>
                <w:szCs w:val="28"/>
              </w:rPr>
              <w:t>фрагмент былины</w:t>
            </w:r>
            <w:r w:rsidR="00AC6D75">
              <w:rPr>
                <w:rFonts w:ascii="Times New Roman" w:hAnsi="Times New Roman"/>
                <w:sz w:val="28"/>
                <w:szCs w:val="28"/>
              </w:rPr>
              <w:t>.</w:t>
            </w:r>
            <w:r w:rsidR="00194CE5" w:rsidRPr="00AC6D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4CE5" w:rsidRPr="00243E2E" w:rsidRDefault="00AC6D75" w:rsidP="00914DC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>Просит выдвинуть предположение о теме урока.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4CE5" w:rsidRPr="00243E2E">
              <w:rPr>
                <w:rFonts w:ascii="Times New Roman" w:hAnsi="Times New Roman"/>
                <w:b/>
                <w:bCs/>
                <w:sz w:val="28"/>
                <w:szCs w:val="28"/>
              </w:rPr>
              <w:t>Учитель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 xml:space="preserve">. Герои нашего 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сегодняшнего урока очень необычные персонажи. И в старину, и сегодня их вспоминают довольно часто. А кто они, попробуйте догадаться сами, послушав небольшой литературный фрагмент. Это самое начало произведения и речь в нем идет только об одном, но очень ярком герое.</w:t>
            </w:r>
          </w:p>
          <w:p w:rsidR="00194CE5" w:rsidRPr="00243E2E" w:rsidRDefault="00194CE5" w:rsidP="00914DCC">
            <w:pPr>
              <w:spacing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Из того ли то из города из Мурома,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>Из того села да Карачарова</w:t>
            </w:r>
            <w:proofErr w:type="gramStart"/>
            <w:r w:rsidRPr="00243E2E">
              <w:rPr>
                <w:rFonts w:ascii="Times New Roman" w:hAnsi="Times New Roman"/>
                <w:sz w:val="28"/>
                <w:szCs w:val="28"/>
              </w:rPr>
              <w:br/>
              <w:t>В</w:t>
            </w:r>
            <w:proofErr w:type="gramEnd"/>
            <w:r w:rsidRPr="00243E2E">
              <w:rPr>
                <w:rFonts w:ascii="Times New Roman" w:hAnsi="Times New Roman"/>
                <w:sz w:val="28"/>
                <w:szCs w:val="28"/>
              </w:rPr>
              <w:t>ыезжал удаленький дородный добрый молодец.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Он стоял заутреню </w:t>
            </w:r>
            <w:proofErr w:type="gramStart"/>
            <w:r w:rsidRPr="00243E2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 Муроме,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А и к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обеденке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 поспеть хотел он в стольный Киев-град.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Да и подъехал он </w:t>
            </w:r>
            <w:proofErr w:type="gramStart"/>
            <w:r w:rsidRPr="00243E2E">
              <w:rPr>
                <w:rFonts w:ascii="Times New Roman" w:hAnsi="Times New Roman"/>
                <w:sz w:val="28"/>
                <w:szCs w:val="28"/>
              </w:rPr>
              <w:t>ко</w:t>
            </w:r>
            <w:proofErr w:type="gram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 славному ко городу к Чернигову.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</w: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 того ли города Чернигова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Нагнано-то силушки черным-черно,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А и черным-черно, как черна ворона.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Так пехотою никто тут не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прохаживат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На добром коне никто тут не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проезживат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Птица черный ворон не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пролётыват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Серый зверь да не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прорыскиват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А подъехал как </w:t>
            </w:r>
            <w:proofErr w:type="gramStart"/>
            <w:r w:rsidRPr="00243E2E">
              <w:rPr>
                <w:rFonts w:ascii="Times New Roman" w:hAnsi="Times New Roman"/>
                <w:sz w:val="28"/>
                <w:szCs w:val="28"/>
              </w:rPr>
              <w:t>ко</w:t>
            </w:r>
            <w:proofErr w:type="gram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 силушке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великоей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Он как стал-то эту силушку великую,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 xml:space="preserve">Стал конем топтать да стал копьем колоть,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>А и побил он эту силу всю великую.</w:t>
            </w:r>
          </w:p>
          <w:p w:rsidR="00194CE5" w:rsidRPr="00243E2E" w:rsidRDefault="00194CE5" w:rsidP="00914DC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- О каком герое идет речь в этом фрагменте? (Былинный богатырь Илья Муромец.)</w:t>
            </w:r>
            <w:r w:rsidRPr="00243E2E">
              <w:rPr>
                <w:rFonts w:ascii="Times New Roman" w:hAnsi="Times New Roman"/>
                <w:sz w:val="28"/>
                <w:szCs w:val="28"/>
              </w:rPr>
              <w:br/>
              <w:t>- Из какого произведения взят этот отрывок? (Былина «Илья Муромец и Соловей-разбойник».)</w:t>
            </w:r>
          </w:p>
          <w:p w:rsidR="0029746E" w:rsidRPr="00243E2E" w:rsidRDefault="0029746E" w:rsidP="00914D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13D7" w:rsidRPr="00243E2E" w:rsidRDefault="0029746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4. Учитель просит заполнить первые два столбца таблицы: знаю, хочу узнать.</w:t>
            </w:r>
          </w:p>
          <w:p w:rsidR="0029746E" w:rsidRPr="00243E2E" w:rsidRDefault="00305BE5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B0F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>Уч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итель раздаёт раздаточный 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>дид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актический 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 xml:space="preserve"> мат</w:t>
            </w:r>
            <w:r>
              <w:rPr>
                <w:rFonts w:ascii="Times New Roman" w:hAnsi="Times New Roman"/>
                <w:sz w:val="28"/>
                <w:szCs w:val="28"/>
              </w:rPr>
              <w:t>ериал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>: табл</w:t>
            </w:r>
            <w:r>
              <w:rPr>
                <w:rFonts w:ascii="Times New Roman" w:hAnsi="Times New Roman"/>
                <w:sz w:val="28"/>
                <w:szCs w:val="28"/>
              </w:rPr>
              <w:t>ица</w:t>
            </w:r>
            <w:r w:rsidR="00DA5C59" w:rsidRPr="00243E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9746E" w:rsidRPr="00243E2E">
              <w:rPr>
                <w:rFonts w:ascii="Times New Roman" w:hAnsi="Times New Roman"/>
                <w:sz w:val="28"/>
                <w:szCs w:val="28"/>
              </w:rPr>
              <w:t>:</w:t>
            </w:r>
            <w:r w:rsidR="00DA5C59" w:rsidRPr="00243E2E">
              <w:rPr>
                <w:rFonts w:ascii="Times New Roman" w:hAnsi="Times New Roman"/>
                <w:sz w:val="28"/>
                <w:szCs w:val="28"/>
              </w:rPr>
              <w:t>знаю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DA5C59" w:rsidRPr="00243E2E">
              <w:rPr>
                <w:rFonts w:ascii="Times New Roman" w:hAnsi="Times New Roman"/>
                <w:sz w:val="28"/>
                <w:szCs w:val="28"/>
              </w:rPr>
              <w:t xml:space="preserve"> хочу узнать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DA5C59" w:rsidRPr="00243E2E">
              <w:rPr>
                <w:rFonts w:ascii="Times New Roman" w:hAnsi="Times New Roman"/>
                <w:sz w:val="28"/>
                <w:szCs w:val="28"/>
              </w:rPr>
              <w:t xml:space="preserve"> узнал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05BE5">
              <w:rPr>
                <w:rFonts w:ascii="Times New Roman" w:hAnsi="Times New Roman"/>
                <w:color w:val="00B0F0"/>
                <w:sz w:val="28"/>
                <w:szCs w:val="28"/>
              </w:rPr>
              <w:t>П</w:t>
            </w:r>
            <w:proofErr w:type="gramEnd"/>
            <w:r w:rsidRPr="00305BE5">
              <w:rPr>
                <w:rFonts w:ascii="Times New Roman" w:hAnsi="Times New Roman"/>
                <w:color w:val="00B0F0"/>
                <w:sz w:val="28"/>
                <w:szCs w:val="28"/>
              </w:rPr>
              <w:t>риложение)</w:t>
            </w:r>
          </w:p>
        </w:tc>
        <w:tc>
          <w:tcPr>
            <w:tcW w:w="4961" w:type="dxa"/>
          </w:tcPr>
          <w:p w:rsidR="000D13D7" w:rsidRPr="00243E2E" w:rsidRDefault="0029746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Дети слушают</w:t>
            </w:r>
            <w:proofErr w:type="gramStart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.. </w:t>
            </w:r>
            <w:proofErr w:type="gramEnd"/>
            <w:r w:rsidRPr="00243E2E">
              <w:rPr>
                <w:rFonts w:ascii="Times New Roman" w:hAnsi="Times New Roman"/>
                <w:sz w:val="28"/>
                <w:szCs w:val="28"/>
              </w:rPr>
              <w:t>определяют тему…</w:t>
            </w:r>
          </w:p>
          <w:p w:rsidR="00DA5C59" w:rsidRPr="00243E2E" w:rsidRDefault="00DA5C59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Заполн</w:t>
            </w:r>
            <w:r w:rsidR="00AC6D75">
              <w:rPr>
                <w:rFonts w:ascii="Times New Roman" w:hAnsi="Times New Roman"/>
                <w:sz w:val="28"/>
                <w:szCs w:val="28"/>
              </w:rPr>
              <w:t>ите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табл</w:t>
            </w:r>
            <w:r w:rsidR="00AC6D75">
              <w:rPr>
                <w:rFonts w:ascii="Times New Roman" w:hAnsi="Times New Roman"/>
                <w:sz w:val="28"/>
                <w:szCs w:val="28"/>
              </w:rPr>
              <w:t>ицу.</w:t>
            </w:r>
          </w:p>
        </w:tc>
        <w:tc>
          <w:tcPr>
            <w:tcW w:w="2410" w:type="dxa"/>
          </w:tcPr>
          <w:p w:rsidR="000D13D7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Л.: самоопределение,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смыслообразование</w:t>
            </w:r>
            <w:proofErr w:type="spellEnd"/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П.: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Логические,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общеучебные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Р.: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целеполагание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3D7" w:rsidRPr="00243E2E" w:rsidTr="00AC6D75">
        <w:trPr>
          <w:trHeight w:val="3818"/>
        </w:trPr>
        <w:tc>
          <w:tcPr>
            <w:tcW w:w="3119" w:type="dxa"/>
          </w:tcPr>
          <w:p w:rsidR="000D13D7" w:rsidRPr="00243E2E" w:rsidRDefault="000D13D7" w:rsidP="00914DCC">
            <w:pPr>
              <w:pStyle w:val="Style3"/>
              <w:widowControl/>
              <w:spacing w:line="360" w:lineRule="auto"/>
              <w:ind w:firstLine="34"/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2) Этап</w:t>
            </w:r>
            <w:r w:rsidRPr="00243E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актуализации </w:t>
            </w:r>
            <w:r w:rsidR="00DA5C59" w:rsidRPr="00243E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43E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5C59" w:rsidRPr="00243E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знаний</w:t>
            </w:r>
          </w:p>
        </w:tc>
        <w:tc>
          <w:tcPr>
            <w:tcW w:w="4394" w:type="dxa"/>
          </w:tcPr>
          <w:p w:rsidR="00194CE5" w:rsidRPr="00305BE5" w:rsidRDefault="00DA5C59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1. Учитель дает задание для  работы в группах Найти 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>общее, что обед н  картины художников  Врубель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«Богатырь»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>, Рерих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«Рус сила богатырская»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 xml:space="preserve">, Васнецов   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>Богатыри</w:t>
            </w:r>
            <w:r w:rsidR="00305BE5">
              <w:rPr>
                <w:rFonts w:ascii="Times New Roman" w:hAnsi="Times New Roman"/>
                <w:sz w:val="28"/>
                <w:szCs w:val="28"/>
              </w:rPr>
              <w:t xml:space="preserve"> (см</w:t>
            </w:r>
            <w:proofErr w:type="gramStart"/>
            <w:r w:rsidR="00305BE5">
              <w:rPr>
                <w:rFonts w:ascii="Times New Roman" w:hAnsi="Times New Roman"/>
                <w:sz w:val="28"/>
                <w:szCs w:val="28"/>
              </w:rPr>
              <w:t>.</w:t>
            </w:r>
            <w:r w:rsidR="00305BE5" w:rsidRPr="00305BE5">
              <w:rPr>
                <w:rFonts w:ascii="Times New Roman" w:hAnsi="Times New Roman"/>
                <w:color w:val="00B0F0"/>
                <w:sz w:val="28"/>
                <w:szCs w:val="28"/>
              </w:rPr>
              <w:t>П</w:t>
            </w:r>
            <w:proofErr w:type="gramEnd"/>
            <w:r w:rsidR="00305BE5" w:rsidRPr="00305BE5">
              <w:rPr>
                <w:rFonts w:ascii="Times New Roman" w:hAnsi="Times New Roman"/>
                <w:color w:val="00B0F0"/>
                <w:sz w:val="28"/>
                <w:szCs w:val="28"/>
              </w:rPr>
              <w:t>риложение)</w:t>
            </w:r>
          </w:p>
          <w:p w:rsidR="003444AE" w:rsidRPr="00243E2E" w:rsidRDefault="00DA5C59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Создается проблемная ситуация: 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 определить  худ</w:t>
            </w:r>
            <w:r w:rsidR="00914DCC">
              <w:rPr>
                <w:rFonts w:ascii="Times New Roman" w:hAnsi="Times New Roman"/>
                <w:sz w:val="28"/>
                <w:szCs w:val="28"/>
              </w:rPr>
              <w:t xml:space="preserve">ожественный 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образ всех  произв</w:t>
            </w:r>
            <w:r w:rsidR="00914DCC">
              <w:rPr>
                <w:rFonts w:ascii="Times New Roman" w:hAnsi="Times New Roman"/>
                <w:sz w:val="28"/>
                <w:szCs w:val="28"/>
              </w:rPr>
              <w:t>едений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4CE5" w:rsidRPr="00243E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961" w:type="dxa"/>
          </w:tcPr>
          <w:p w:rsidR="000D13D7" w:rsidRPr="00243E2E" w:rsidRDefault="00305BE5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>ся рассматр</w:t>
            </w:r>
            <w:r>
              <w:rPr>
                <w:rFonts w:ascii="Times New Roman" w:hAnsi="Times New Roman"/>
                <w:sz w:val="28"/>
                <w:szCs w:val="28"/>
              </w:rPr>
              <w:t>ивают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картины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 ищут общие черты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C275D" w:rsidRPr="00243E2E">
              <w:rPr>
                <w:rFonts w:ascii="Times New Roman" w:hAnsi="Times New Roman"/>
                <w:sz w:val="28"/>
                <w:szCs w:val="28"/>
              </w:rPr>
              <w:t xml:space="preserve"> определяют замысел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D13D7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П.: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Логические, 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К.: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Сотрудничество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3D7" w:rsidRPr="00243E2E" w:rsidTr="00AC6D75">
        <w:trPr>
          <w:trHeight w:val="591"/>
        </w:trPr>
        <w:tc>
          <w:tcPr>
            <w:tcW w:w="3119" w:type="dxa"/>
          </w:tcPr>
          <w:p w:rsidR="000D13D7" w:rsidRPr="00243E2E" w:rsidRDefault="000D13D7" w:rsidP="00914DCC">
            <w:pPr>
              <w:pStyle w:val="Style3"/>
              <w:widowControl/>
              <w:spacing w:line="360" w:lineRule="auto"/>
              <w:ind w:firstLine="34"/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3) Этап </w:t>
            </w:r>
            <w:r w:rsidR="00DC275D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освоения </w:t>
            </w:r>
            <w:r w:rsidR="00CF20D8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нового материала</w:t>
            </w:r>
            <w:r w:rsidR="00DC275D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F20D8" w:rsidRPr="00243E2E" w:rsidRDefault="00CF20D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Учитель знакомит детей с творчеством</w:t>
            </w:r>
            <w:r w:rsidR="00914DCC">
              <w:rPr>
                <w:rFonts w:ascii="Times New Roman" w:hAnsi="Times New Roman"/>
                <w:sz w:val="28"/>
                <w:szCs w:val="28"/>
              </w:rPr>
              <w:t xml:space="preserve"> Бородина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с историей создания «Богатырской»  </w:t>
            </w:r>
          </w:p>
          <w:p w:rsidR="00CF20D8" w:rsidRPr="00243E2E" w:rsidRDefault="00CF20D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Изобр</w:t>
            </w:r>
            <w:r w:rsidR="00DF3237">
              <w:rPr>
                <w:rFonts w:ascii="Times New Roman" w:hAnsi="Times New Roman"/>
                <w:sz w:val="28"/>
                <w:szCs w:val="28"/>
              </w:rPr>
              <w:t>ази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ть сценку «Могучая кучка»(5 чел).  </w:t>
            </w:r>
          </w:p>
          <w:p w:rsidR="00CF20D8" w:rsidRPr="00914DCC" w:rsidRDefault="00914DCC" w:rsidP="00914DCC">
            <w:pPr>
              <w:spacing w:line="360" w:lineRule="auto"/>
              <w:jc w:val="both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/>
                <w:color w:val="00B0F0"/>
                <w:sz w:val="28"/>
                <w:szCs w:val="28"/>
              </w:rPr>
              <w:t xml:space="preserve">ПРИЛОЖЕНИЕ </w:t>
            </w:r>
            <w:r w:rsidR="00CF20D8" w:rsidRPr="00914DCC">
              <w:rPr>
                <w:rFonts w:ascii="Times New Roman" w:hAnsi="Times New Roman"/>
                <w:color w:val="00B0F0"/>
                <w:sz w:val="28"/>
                <w:szCs w:val="28"/>
              </w:rPr>
              <w:t xml:space="preserve"> Сценка. </w:t>
            </w:r>
          </w:p>
          <w:p w:rsidR="003444AE" w:rsidRPr="00243E2E" w:rsidRDefault="003444A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D13D7" w:rsidRPr="00243E2E" w:rsidRDefault="00CF20D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Дети</w:t>
            </w:r>
            <w:r w:rsidR="00DF3237">
              <w:rPr>
                <w:rFonts w:ascii="Times New Roman" w:hAnsi="Times New Roman"/>
                <w:sz w:val="28"/>
                <w:szCs w:val="28"/>
              </w:rPr>
              <w:t xml:space="preserve"> заранее готовят сценку и показывают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на уроке</w:t>
            </w:r>
          </w:p>
          <w:p w:rsidR="00CF20D8" w:rsidRPr="00243E2E" w:rsidRDefault="00CF20D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D13D7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К.: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Сотрудничество,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Оценка действия партнера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Р.: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Волевая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саморегуляция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D13D7" w:rsidRPr="00243E2E" w:rsidTr="00AC6D75">
        <w:trPr>
          <w:trHeight w:val="738"/>
        </w:trPr>
        <w:tc>
          <w:tcPr>
            <w:tcW w:w="3119" w:type="dxa"/>
          </w:tcPr>
          <w:p w:rsidR="000D13D7" w:rsidRPr="00243E2E" w:rsidRDefault="000D13D7" w:rsidP="00914DCC">
            <w:pPr>
              <w:pStyle w:val="Style3"/>
              <w:widowControl/>
              <w:spacing w:line="360" w:lineRule="auto"/>
              <w:ind w:firstLine="34"/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4) Этап </w:t>
            </w:r>
            <w:r w:rsidR="00CF20D8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 углубления знаний</w:t>
            </w: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0D13D7" w:rsidRPr="00243E2E" w:rsidRDefault="00CF20D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Учитель предлагает послушать </w:t>
            </w: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1часть симфонии.</w:t>
            </w:r>
          </w:p>
          <w:p w:rsidR="002215F4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Дать по рядам задание: сравнить музыку с вышеназванными картинами</w:t>
            </w:r>
            <w:r w:rsidR="00076097" w:rsidRPr="00243E2E">
              <w:rPr>
                <w:rFonts w:ascii="Times New Roman" w:hAnsi="Times New Roman"/>
                <w:sz w:val="28"/>
                <w:szCs w:val="28"/>
              </w:rPr>
              <w:t xml:space="preserve"> и определить:</w:t>
            </w:r>
          </w:p>
          <w:p w:rsidR="00CF20D8" w:rsidRPr="00243E2E" w:rsidRDefault="002215F4" w:rsidP="00914DCC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43E2E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076097" w:rsidRPr="00243E2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="00076097" w:rsidRPr="00243E2E">
              <w:rPr>
                <w:rFonts w:ascii="Times New Roman" w:hAnsi="Times New Roman"/>
                <w:i/>
                <w:sz w:val="28"/>
                <w:szCs w:val="28"/>
              </w:rPr>
              <w:t>тембры</w:t>
            </w:r>
            <w:proofErr w:type="gramEnd"/>
            <w:r w:rsidR="00076097" w:rsidRPr="00243E2E">
              <w:rPr>
                <w:rFonts w:ascii="Times New Roman" w:hAnsi="Times New Roman"/>
                <w:i/>
                <w:sz w:val="28"/>
                <w:szCs w:val="28"/>
              </w:rPr>
              <w:t xml:space="preserve"> каких инструментов  создают образ богатырей</w:t>
            </w:r>
            <w:r w:rsidRPr="00243E2E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62528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44AE" w:rsidRPr="00243E2E" w:rsidRDefault="00914DCC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Приложение</w:t>
            </w:r>
            <w:r w:rsidR="00625287" w:rsidRPr="00914DCC">
              <w:rPr>
                <w:rFonts w:ascii="Times New Roman" w:hAnsi="Times New Roman"/>
                <w:sz w:val="28"/>
                <w:szCs w:val="28"/>
              </w:rPr>
              <w:t xml:space="preserve">  «Средст</w:t>
            </w:r>
            <w:r>
              <w:rPr>
                <w:rFonts w:ascii="Times New Roman" w:hAnsi="Times New Roman"/>
                <w:sz w:val="28"/>
                <w:szCs w:val="28"/>
              </w:rPr>
              <w:t>ва 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ыразительнос</w:t>
            </w:r>
            <w:r w:rsidR="00625287" w:rsidRPr="00914DCC">
              <w:rPr>
                <w:rFonts w:ascii="Times New Roman" w:hAnsi="Times New Roman"/>
                <w:sz w:val="28"/>
                <w:szCs w:val="28"/>
              </w:rPr>
              <w:t>ти»</w:t>
            </w:r>
          </w:p>
        </w:tc>
        <w:tc>
          <w:tcPr>
            <w:tcW w:w="4961" w:type="dxa"/>
          </w:tcPr>
          <w:p w:rsidR="000D13D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Каждый ряд сравнивает музыку Бородина со своей картин</w:t>
            </w:r>
            <w:r w:rsidR="002215F4" w:rsidRPr="00243E2E">
              <w:rPr>
                <w:rFonts w:ascii="Times New Roman" w:hAnsi="Times New Roman"/>
                <w:sz w:val="28"/>
                <w:szCs w:val="28"/>
              </w:rPr>
              <w:t xml:space="preserve">ой: находят </w:t>
            </w:r>
            <w:r w:rsidR="002215F4"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сходства и различия, повторяют группы инструм</w:t>
            </w:r>
            <w:r w:rsidR="00914DCC">
              <w:rPr>
                <w:rFonts w:ascii="Times New Roman" w:hAnsi="Times New Roman"/>
                <w:sz w:val="28"/>
                <w:szCs w:val="28"/>
              </w:rPr>
              <w:t xml:space="preserve">ентов </w:t>
            </w:r>
            <w:r w:rsidR="002215F4" w:rsidRPr="00243E2E">
              <w:rPr>
                <w:rFonts w:ascii="Times New Roman" w:hAnsi="Times New Roman"/>
                <w:sz w:val="28"/>
                <w:szCs w:val="28"/>
              </w:rPr>
              <w:t>симфонического оркестра.</w:t>
            </w:r>
          </w:p>
          <w:p w:rsidR="0062528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28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28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Дети используют  </w:t>
            </w:r>
            <w:r w:rsidRPr="00914DCC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таблицу-подсказку </w:t>
            </w:r>
            <w:r w:rsidR="00914DCC" w:rsidRPr="00914DCC">
              <w:rPr>
                <w:rFonts w:ascii="Times New Roman" w:hAnsi="Times New Roman"/>
                <w:sz w:val="28"/>
                <w:szCs w:val="28"/>
              </w:rPr>
              <w:t>«Средст</w:t>
            </w:r>
            <w:r w:rsidR="00914DCC">
              <w:rPr>
                <w:rFonts w:ascii="Times New Roman" w:hAnsi="Times New Roman"/>
                <w:sz w:val="28"/>
                <w:szCs w:val="28"/>
              </w:rPr>
              <w:t>ва муз</w:t>
            </w:r>
            <w:proofErr w:type="gramStart"/>
            <w:r w:rsidR="00914DC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914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914DC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914DCC">
              <w:rPr>
                <w:rFonts w:ascii="Times New Roman" w:hAnsi="Times New Roman"/>
                <w:sz w:val="28"/>
                <w:szCs w:val="28"/>
              </w:rPr>
              <w:t>ыразительнос</w:t>
            </w:r>
            <w:r w:rsidR="00914DCC" w:rsidRPr="00914DCC">
              <w:rPr>
                <w:rFonts w:ascii="Times New Roman" w:hAnsi="Times New Roman"/>
                <w:sz w:val="28"/>
                <w:szCs w:val="28"/>
              </w:rPr>
              <w:t>ти»</w:t>
            </w:r>
          </w:p>
        </w:tc>
        <w:tc>
          <w:tcPr>
            <w:tcW w:w="2410" w:type="dxa"/>
          </w:tcPr>
          <w:p w:rsidR="000D13D7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П.:</w:t>
            </w:r>
          </w:p>
          <w:p w:rsidR="00C93A8E" w:rsidRPr="00243E2E" w:rsidRDefault="00C93A8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Общеучебные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>, анализ, синтез, доказательство</w:t>
            </w:r>
          </w:p>
          <w:p w:rsidR="000B509E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Р.:</w:t>
            </w:r>
          </w:p>
          <w:p w:rsidR="000B509E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Прогнозирование и контроль</w:t>
            </w:r>
          </w:p>
        </w:tc>
      </w:tr>
      <w:tr w:rsidR="000D13D7" w:rsidRPr="00243E2E" w:rsidTr="00AC6D75">
        <w:tc>
          <w:tcPr>
            <w:tcW w:w="3119" w:type="dxa"/>
          </w:tcPr>
          <w:p w:rsidR="000D13D7" w:rsidRPr="00243E2E" w:rsidRDefault="00625287" w:rsidP="00914DCC">
            <w:pPr>
              <w:pStyle w:val="Style3"/>
              <w:widowControl/>
              <w:spacing w:line="36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  <w:r w:rsidR="000D13D7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) Этап первичного закрепления</w:t>
            </w: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 темы</w:t>
            </w:r>
            <w:r w:rsidR="000D13D7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 с проговариванием во внешней речи</w:t>
            </w:r>
            <w:proofErr w:type="gramStart"/>
            <w:r w:rsidR="000D13D7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хоровая работа)</w:t>
            </w:r>
          </w:p>
        </w:tc>
        <w:tc>
          <w:tcPr>
            <w:tcW w:w="4394" w:type="dxa"/>
          </w:tcPr>
          <w:p w:rsidR="00625287" w:rsidRPr="00243E2E" w:rsidRDefault="00625287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Учитель предлагает  выучить новую песню: </w:t>
            </w:r>
          </w:p>
          <w:p w:rsidR="00914DCC" w:rsidRDefault="00914DCC" w:rsidP="00914DCC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</w:pPr>
            <w:r w:rsidRPr="00914DCC">
              <w:rPr>
                <w:rFonts w:ascii="Times New Roman" w:hAnsi="Times New Roman"/>
                <w:sz w:val="28"/>
                <w:szCs w:val="28"/>
                <w:u w:val="single"/>
              </w:rPr>
              <w:t>«</w:t>
            </w:r>
            <w:r w:rsidRPr="00914DCC"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  <w:t>П</w:t>
            </w:r>
            <w:r w:rsidR="00877F56" w:rsidRPr="00914DCC"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  <w:t>есня о русском духе</w:t>
            </w:r>
            <w:r w:rsidRPr="00914DCC"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  <w:t>.</w:t>
            </w:r>
          </w:p>
          <w:p w:rsidR="00877F56" w:rsidRPr="00914DCC" w:rsidRDefault="00914DCC" w:rsidP="00914DCC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</w:t>
            </w:r>
            <w:r w:rsidRPr="00914DC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екст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см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</w:t>
            </w: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Приложении.</w:t>
            </w:r>
          </w:p>
          <w:p w:rsidR="000D13D7" w:rsidRPr="00243E2E" w:rsidRDefault="00123BA8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877F56" w:rsidRPr="00243E2E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https://drive.gybka.com/q/песня+о+русском+духе/</w:t>
              </w:r>
            </w:hyperlink>
          </w:p>
          <w:p w:rsidR="00877F56" w:rsidRPr="00243E2E" w:rsidRDefault="00AC6D75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color w:val="00B0F0"/>
                <w:sz w:val="28"/>
                <w:szCs w:val="28"/>
              </w:rPr>
              <w:t xml:space="preserve">ПРИЛОЖЕНИЕ </w:t>
            </w:r>
            <w:r w:rsidR="00877F56" w:rsidRPr="00AC6D75">
              <w:rPr>
                <w:rFonts w:ascii="Times New Roman" w:hAnsi="Times New Roman"/>
                <w:color w:val="00B0F0"/>
                <w:sz w:val="28"/>
                <w:szCs w:val="28"/>
              </w:rPr>
              <w:t xml:space="preserve"> текст песни</w:t>
            </w:r>
          </w:p>
        </w:tc>
        <w:tc>
          <w:tcPr>
            <w:tcW w:w="4961" w:type="dxa"/>
          </w:tcPr>
          <w:p w:rsidR="000D13D7" w:rsidRPr="00243E2E" w:rsidRDefault="00877F56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Дети разучивают 1-й куплет новой песни:</w:t>
            </w:r>
          </w:p>
          <w:p w:rsidR="00877F56" w:rsidRPr="00243E2E" w:rsidRDefault="00877F56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Работа над образом богатыря в песне</w:t>
            </w:r>
          </w:p>
          <w:p w:rsidR="00877F56" w:rsidRPr="00243E2E" w:rsidRDefault="00AC6D75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</w:t>
            </w:r>
            <w:r w:rsidR="00877F56" w:rsidRPr="00243E2E">
              <w:rPr>
                <w:rFonts w:ascii="Times New Roman" w:hAnsi="Times New Roman"/>
                <w:sz w:val="28"/>
                <w:szCs w:val="28"/>
              </w:rPr>
              <w:t>пользуется табл</w:t>
            </w:r>
            <w:r>
              <w:rPr>
                <w:rFonts w:ascii="Times New Roman" w:hAnsi="Times New Roman"/>
                <w:sz w:val="28"/>
                <w:szCs w:val="28"/>
              </w:rPr>
              <w:t>ица</w:t>
            </w:r>
            <w:proofErr w:type="gramStart"/>
            <w:r w:rsidR="00877F56" w:rsidRPr="00243E2E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="00877F56" w:rsidRPr="0024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4DCC">
              <w:rPr>
                <w:rFonts w:ascii="Times New Roman" w:hAnsi="Times New Roman"/>
                <w:sz w:val="28"/>
                <w:szCs w:val="28"/>
              </w:rPr>
              <w:t>«Средст</w:t>
            </w:r>
            <w:r>
              <w:rPr>
                <w:rFonts w:ascii="Times New Roman" w:hAnsi="Times New Roman"/>
                <w:sz w:val="28"/>
                <w:szCs w:val="28"/>
              </w:rPr>
              <w:t>ва 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ыразительнос</w:t>
            </w:r>
            <w:r w:rsidRPr="00914DCC">
              <w:rPr>
                <w:rFonts w:ascii="Times New Roman" w:hAnsi="Times New Roman"/>
                <w:sz w:val="28"/>
                <w:szCs w:val="28"/>
              </w:rPr>
              <w:t>ти»</w:t>
            </w:r>
          </w:p>
        </w:tc>
        <w:tc>
          <w:tcPr>
            <w:tcW w:w="2410" w:type="dxa"/>
          </w:tcPr>
          <w:p w:rsidR="000D13D7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К.:</w:t>
            </w:r>
          </w:p>
          <w:p w:rsidR="000B509E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Инициативное сотрудничество</w:t>
            </w:r>
          </w:p>
        </w:tc>
      </w:tr>
      <w:tr w:rsidR="000D13D7" w:rsidRPr="00243E2E" w:rsidTr="00AC6D75">
        <w:tc>
          <w:tcPr>
            <w:tcW w:w="3119" w:type="dxa"/>
          </w:tcPr>
          <w:p w:rsidR="000D13D7" w:rsidRPr="00243E2E" w:rsidRDefault="00877F56" w:rsidP="00914DCC">
            <w:pPr>
              <w:pStyle w:val="Style3"/>
              <w:widowControl/>
              <w:spacing w:line="36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0D13D7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 xml:space="preserve">) Этап </w:t>
            </w:r>
            <w:r w:rsidRPr="00243E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включение в систему </w:t>
            </w:r>
            <w:r w:rsidR="002215F4" w:rsidRPr="00243E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знаний и повторений</w:t>
            </w:r>
            <w:r w:rsidRPr="00243E2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bCs/>
              </w:rPr>
              <w:t xml:space="preserve"> </w:t>
            </w:r>
            <w:r w:rsidRPr="00AC6D75">
              <w:rPr>
                <w:rFonts w:ascii="Times New Roman" w:hAnsi="Times New Roman"/>
                <w:sz w:val="28"/>
                <w:szCs w:val="28"/>
              </w:rPr>
              <w:t>- приём «Хочу спросить» способствует</w:t>
            </w:r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 xml:space="preserve">организации эмоционального отклика на уроке. Формирует: умение задавать вопросы; умение выражать свое эмоциональное отношение к ответу.  </w:t>
            </w:r>
          </w:p>
          <w:p w:rsidR="002215F4" w:rsidRPr="00243E2E" w:rsidRDefault="002215F4" w:rsidP="00914DCC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3E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Ученик задает вопрос, начиная со слов «Хочу спросить…». На полученный ответ сообщает свое эмоциональное отношение: «Я удовлетворен….» или «Я неудовлетворен, потому что …»</w:t>
            </w:r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0D13D7" w:rsidRPr="00AC6D75" w:rsidRDefault="000D13D7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D13D7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Л.:</w:t>
            </w:r>
          </w:p>
          <w:p w:rsidR="000B509E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Смыслообразование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нрвственно-этическое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 xml:space="preserve"> оценивание</w:t>
            </w:r>
          </w:p>
        </w:tc>
      </w:tr>
      <w:tr w:rsidR="000D13D7" w:rsidRPr="00243E2E" w:rsidTr="00AC6D75">
        <w:tc>
          <w:tcPr>
            <w:tcW w:w="3119" w:type="dxa"/>
          </w:tcPr>
          <w:p w:rsidR="000D13D7" w:rsidRPr="00243E2E" w:rsidRDefault="00877F56" w:rsidP="00914DCC">
            <w:pPr>
              <w:pStyle w:val="Style3"/>
              <w:widowControl/>
              <w:spacing w:line="36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0D13D7" w:rsidRPr="00243E2E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) Этап рефлексии учебной деятельности.</w:t>
            </w:r>
          </w:p>
        </w:tc>
        <w:tc>
          <w:tcPr>
            <w:tcW w:w="4394" w:type="dxa"/>
          </w:tcPr>
          <w:p w:rsidR="000D13D7" w:rsidRPr="00243E2E" w:rsidRDefault="002215F4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 xml:space="preserve">Написать  </w:t>
            </w:r>
            <w:proofErr w:type="spellStart"/>
            <w:r w:rsidRPr="00243E2E"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 w:rsidRPr="00243E2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15F4" w:rsidRPr="00243E2E" w:rsidRDefault="002215F4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C6D7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AC6D75"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 w:rsidRPr="00AC6D75">
              <w:rPr>
                <w:rFonts w:ascii="Times New Roman" w:hAnsi="Times New Roman"/>
                <w:sz w:val="28"/>
                <w:szCs w:val="28"/>
              </w:rPr>
              <w:t xml:space="preserve"> (приемы, соответствуют действиям по алгоритму:</w:t>
            </w:r>
            <w:proofErr w:type="gramEnd"/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1.- сформулировать основную мысль звучащего произведения, тема (одно слово, существительное);</w:t>
            </w:r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2. - двумя глаголами дополнить характеристику выделенной мысли;</w:t>
            </w:r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3. – охарактеризовать ее с помощью трех прилагательных;</w:t>
            </w:r>
          </w:p>
          <w:p w:rsidR="002215F4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 xml:space="preserve">4. – в одном предложении выразить </w:t>
            </w:r>
            <w:r w:rsidRPr="00AC6D75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собственное отношение к основной идее произведения;</w:t>
            </w:r>
          </w:p>
          <w:p w:rsidR="000D13D7" w:rsidRPr="00AC6D75" w:rsidRDefault="002215F4" w:rsidP="00AC6D7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6D75">
              <w:rPr>
                <w:rFonts w:ascii="Times New Roman" w:hAnsi="Times New Roman"/>
                <w:sz w:val="28"/>
                <w:szCs w:val="28"/>
              </w:rPr>
              <w:t>5. – одним словом сделать вывод-итог, акцентировав ценностно-смысловое значение произведения.</w:t>
            </w:r>
          </w:p>
        </w:tc>
        <w:tc>
          <w:tcPr>
            <w:tcW w:w="2410" w:type="dxa"/>
          </w:tcPr>
          <w:p w:rsidR="000D13D7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lastRenderedPageBreak/>
              <w:t>Р.:</w:t>
            </w:r>
          </w:p>
          <w:p w:rsidR="000B509E" w:rsidRPr="00243E2E" w:rsidRDefault="000B509E" w:rsidP="00914DC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2E">
              <w:rPr>
                <w:rFonts w:ascii="Times New Roman" w:hAnsi="Times New Roman"/>
                <w:sz w:val="28"/>
                <w:szCs w:val="28"/>
              </w:rPr>
              <w:t>Оценка и самооценка.</w:t>
            </w:r>
          </w:p>
        </w:tc>
      </w:tr>
    </w:tbl>
    <w:p w:rsidR="000D13D7" w:rsidRPr="00243E2E" w:rsidRDefault="000D13D7" w:rsidP="00914DCC">
      <w:pPr>
        <w:tabs>
          <w:tab w:val="left" w:pos="0"/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3D7" w:rsidRPr="00243E2E" w:rsidRDefault="000D13D7" w:rsidP="00914DCC">
      <w:pPr>
        <w:tabs>
          <w:tab w:val="left" w:pos="0"/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3D7" w:rsidRPr="00243E2E" w:rsidRDefault="000D13D7" w:rsidP="00914D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46CFC" w:rsidRPr="00D07204" w:rsidRDefault="00446CFC" w:rsidP="00D07204">
      <w:pPr>
        <w:overflowPunct w:val="0"/>
        <w:adjustRightInd w:val="0"/>
        <w:spacing w:before="33" w:after="33" w:line="36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D07204">
        <w:rPr>
          <w:rFonts w:ascii="Times New Roman" w:hAnsi="Times New Roman"/>
          <w:b/>
          <w:color w:val="000000"/>
          <w:sz w:val="28"/>
          <w:szCs w:val="28"/>
        </w:rPr>
        <w:t>Список использованных источников.</w:t>
      </w:r>
    </w:p>
    <w:p w:rsidR="00446CFC" w:rsidRPr="00D07204" w:rsidRDefault="00446CFC" w:rsidP="00914D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46CFC" w:rsidRDefault="00123BA8" w:rsidP="00914D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hyperlink r:id="rId6" w:history="1">
        <w:r w:rsidR="00D07204" w:rsidRPr="00C91641">
          <w:rPr>
            <w:rStyle w:val="a5"/>
            <w:rFonts w:ascii="Times New Roman" w:hAnsi="Times New Roman"/>
            <w:b/>
            <w:sz w:val="28"/>
            <w:szCs w:val="28"/>
          </w:rPr>
          <w:t>https://rus-songs.ru/tekst-pesni-pesnja-o-russkom-duhe-pljus-perevod/</w:t>
        </w:r>
      </w:hyperlink>
    </w:p>
    <w:p w:rsidR="00D07204" w:rsidRPr="00243E2E" w:rsidRDefault="00D07204" w:rsidP="00914D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07204" w:rsidRDefault="00123BA8" w:rsidP="00D07204">
      <w:pPr>
        <w:spacing w:line="360" w:lineRule="auto"/>
        <w:jc w:val="both"/>
        <w:rPr>
          <w:rStyle w:val="a5"/>
          <w:rFonts w:ascii="Times New Roman" w:hAnsi="Times New Roman"/>
          <w:b/>
          <w:sz w:val="28"/>
          <w:szCs w:val="28"/>
        </w:rPr>
      </w:pPr>
      <w:hyperlink r:id="rId7" w:history="1">
        <w:r w:rsidR="00D07204" w:rsidRPr="00D07204">
          <w:rPr>
            <w:rStyle w:val="a5"/>
            <w:rFonts w:ascii="Times New Roman" w:hAnsi="Times New Roman"/>
            <w:b/>
            <w:sz w:val="28"/>
            <w:szCs w:val="28"/>
          </w:rPr>
          <w:t>https://drive.gybka.com/q/песня+о+русском+духе/</w:t>
        </w:r>
      </w:hyperlink>
    </w:p>
    <w:p w:rsidR="00CA70AC" w:rsidRDefault="00123BA8" w:rsidP="00D0720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hyperlink r:id="rId8" w:history="1">
        <w:r w:rsidR="00CA70AC" w:rsidRPr="00C91641">
          <w:rPr>
            <w:rStyle w:val="a5"/>
            <w:rFonts w:ascii="Times New Roman" w:hAnsi="Times New Roman"/>
            <w:b/>
            <w:sz w:val="28"/>
            <w:szCs w:val="28"/>
          </w:rPr>
          <w:t>https://ru.wikipedia.org/wiki/Бородин,_Александр_Порфирьевич</w:t>
        </w:r>
      </w:hyperlink>
    </w:p>
    <w:p w:rsidR="00446CFC" w:rsidRDefault="00123BA8" w:rsidP="00AC6D7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hyperlink r:id="rId9" w:history="1">
        <w:r w:rsidR="00AC6D75" w:rsidRPr="00C91641">
          <w:rPr>
            <w:rStyle w:val="a5"/>
            <w:rFonts w:ascii="Times New Roman" w:hAnsi="Times New Roman"/>
            <w:b/>
            <w:sz w:val="28"/>
            <w:szCs w:val="28"/>
          </w:rPr>
          <w:t>https://yandex.ru/images/search?pos=3&amp;img_url=https%3A%2F%2Fa-a-ah-</w:t>
        </w:r>
      </w:hyperlink>
      <w:r w:rsidR="00AC6D75">
        <w:rPr>
          <w:rFonts w:ascii="Times New Roman" w:hAnsi="Times New Roman"/>
          <w:b/>
          <w:sz w:val="28"/>
          <w:szCs w:val="28"/>
        </w:rPr>
        <w:t xml:space="preserve"> </w:t>
      </w:r>
    </w:p>
    <w:p w:rsidR="00AC6D75" w:rsidRPr="00D07204" w:rsidRDefault="00AC6D75" w:rsidP="00AC6D7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46CFC" w:rsidRPr="00243E2E" w:rsidRDefault="00446CFC" w:rsidP="00D0720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43E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720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46CFC" w:rsidRPr="00AC6D75" w:rsidRDefault="00446CFC" w:rsidP="00D07204">
      <w:pPr>
        <w:overflowPunct w:val="0"/>
        <w:adjustRightInd w:val="0"/>
        <w:spacing w:before="33" w:after="33" w:line="360" w:lineRule="auto"/>
        <w:ind w:left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D07204">
        <w:rPr>
          <w:rFonts w:ascii="Times New Roman" w:hAnsi="Times New Roman"/>
          <w:b/>
          <w:color w:val="000000"/>
          <w:sz w:val="28"/>
          <w:szCs w:val="28"/>
        </w:rPr>
        <w:t>Приложения</w:t>
      </w:r>
      <w:proofErr w:type="gramStart"/>
      <w:r w:rsidRPr="00D07204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  <w:r w:rsidR="008B3A69" w:rsidRPr="008B3A6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hyperlink r:id="rId10" w:history="1"/>
      <w:r w:rsidR="00AC6D75" w:rsidRPr="00AC6D75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proofErr w:type="gramStart"/>
      <w:r w:rsidR="00AC6D75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proofErr w:type="gramEnd"/>
      <w:r w:rsidR="00AC6D75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AC6D75" w:rsidRPr="00AC6D75">
        <w:rPr>
          <w:rFonts w:ascii="Times New Roman" w:eastAsiaTheme="minorHAnsi" w:hAnsi="Times New Roman"/>
          <w:sz w:val="28"/>
          <w:szCs w:val="28"/>
          <w:lang w:eastAsia="en-US"/>
        </w:rPr>
        <w:t>. файл)</w:t>
      </w:r>
    </w:p>
    <w:p w:rsidR="000B509E" w:rsidRPr="00243E2E" w:rsidRDefault="000B509E" w:rsidP="00914D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B509E" w:rsidRPr="00243E2E" w:rsidRDefault="000B509E" w:rsidP="00914D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B509E" w:rsidRPr="00243E2E" w:rsidSect="00243E2E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03D78"/>
    <w:multiLevelType w:val="hybridMultilevel"/>
    <w:tmpl w:val="A13E4D66"/>
    <w:lvl w:ilvl="0" w:tplc="C094A7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3D7"/>
    <w:rsid w:val="00076097"/>
    <w:rsid w:val="000B509E"/>
    <w:rsid w:val="000D13D7"/>
    <w:rsid w:val="001069E1"/>
    <w:rsid w:val="00123BA8"/>
    <w:rsid w:val="00194CE5"/>
    <w:rsid w:val="002215F4"/>
    <w:rsid w:val="00243E2E"/>
    <w:rsid w:val="0029746E"/>
    <w:rsid w:val="00305BE5"/>
    <w:rsid w:val="003444AE"/>
    <w:rsid w:val="00446CFC"/>
    <w:rsid w:val="004D0A70"/>
    <w:rsid w:val="006007F3"/>
    <w:rsid w:val="00625287"/>
    <w:rsid w:val="007212B2"/>
    <w:rsid w:val="00877F56"/>
    <w:rsid w:val="008B3A69"/>
    <w:rsid w:val="008F0524"/>
    <w:rsid w:val="00914DCC"/>
    <w:rsid w:val="009E10B1"/>
    <w:rsid w:val="00A06779"/>
    <w:rsid w:val="00A076E2"/>
    <w:rsid w:val="00A825E5"/>
    <w:rsid w:val="00AC6D75"/>
    <w:rsid w:val="00C93A8E"/>
    <w:rsid w:val="00CA70AC"/>
    <w:rsid w:val="00CF20D8"/>
    <w:rsid w:val="00D07204"/>
    <w:rsid w:val="00D9290A"/>
    <w:rsid w:val="00DA5C59"/>
    <w:rsid w:val="00DC275D"/>
    <w:rsid w:val="00DF3237"/>
    <w:rsid w:val="00EE70C0"/>
    <w:rsid w:val="00F8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3D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D13D7"/>
    <w:pPr>
      <w:widowControl w:val="0"/>
      <w:autoSpaceDE w:val="0"/>
      <w:autoSpaceDN w:val="0"/>
      <w:adjustRightInd w:val="0"/>
      <w:spacing w:after="0" w:line="23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0D13D7"/>
    <w:rPr>
      <w:rFonts w:ascii="Bookman Old Style" w:hAnsi="Bookman Old Style" w:cs="Bookman Old Style"/>
      <w:sz w:val="18"/>
      <w:szCs w:val="18"/>
    </w:rPr>
  </w:style>
  <w:style w:type="table" w:styleId="a3">
    <w:name w:val="Table Grid"/>
    <w:basedOn w:val="a1"/>
    <w:rsid w:val="000D13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6779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877F56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2215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09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A825E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3D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D13D7"/>
    <w:pPr>
      <w:widowControl w:val="0"/>
      <w:autoSpaceDE w:val="0"/>
      <w:autoSpaceDN w:val="0"/>
      <w:adjustRightInd w:val="0"/>
      <w:spacing w:after="0" w:line="23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0D13D7"/>
    <w:rPr>
      <w:rFonts w:ascii="Bookman Old Style" w:hAnsi="Bookman Old Style" w:cs="Bookman Old Style"/>
      <w:sz w:val="18"/>
      <w:szCs w:val="18"/>
    </w:rPr>
  </w:style>
  <w:style w:type="table" w:styleId="a3">
    <w:name w:val="Table Grid"/>
    <w:basedOn w:val="a1"/>
    <w:rsid w:val="000D13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6779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877F56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2215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09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A825E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1;&#1086;&#1088;&#1086;&#1076;&#1080;&#1085;,_&#1040;&#1083;&#1077;&#1082;&#1089;&#1072;&#1085;&#1076;&#1088;_&#1055;&#1086;&#1088;&#1092;&#1080;&#1088;&#1100;&#1077;&#1074;&#1080;&#1095;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drive.gybka.com/q/&#1087;&#1077;&#1089;&#1085;&#1103;+&#1086;+&#1088;&#1091;&#1089;&#1089;&#1082;&#1086;&#1084;+&#1076;&#1091;&#1093;&#1077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-songs.ru/tekst-pesni-pesnja-o-russkom-duhe-pljus-perevod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ybka.com/q/&#1087;&#1077;&#1089;&#1085;&#1103;+&#1086;+&#1088;&#1091;&#1089;&#1089;&#1082;&#1086;&#1084;+&#1076;&#1091;&#1093;&#1077;/" TargetMode="External"/><Relationship Id="rId10" Type="http://schemas.openxmlformats.org/officeDocument/2006/relationships/hyperlink" Target="https://yandex.ru/images/search?pos=3&amp;img_url=https%3A%2F%2Fa-a-ah-ru.s3.amazonaws.com%2Fuploads%2Fitems%2F146984%2F302698%2Flarge_%25D0%25BC%25D0%25BE%25D0%25B3.jpeg&amp;text=%D0%BC%D0%BE%D0%B3%D1%83%D1%87%D0%B0%D1%8F%20%D0%BA%D1%83%D1%87%D0%BA%D0%B0&amp;lr=11143&amp;rpt=simage&amp;source=w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images/search?pos=3&amp;img_url=https%3A%2F%2Fa-a-ah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11</cp:revision>
  <dcterms:created xsi:type="dcterms:W3CDTF">2021-03-31T07:19:00Z</dcterms:created>
  <dcterms:modified xsi:type="dcterms:W3CDTF">2021-04-24T11:28:00Z</dcterms:modified>
</cp:coreProperties>
</file>